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990AD" w14:textId="77777777" w:rsidR="00D456AF" w:rsidRPr="00896374" w:rsidRDefault="00D456AF" w:rsidP="00AA2D57">
      <w:pPr>
        <w:ind w:left="5040"/>
        <w:rPr>
          <w:sz w:val="24"/>
          <w:szCs w:val="24"/>
        </w:rPr>
      </w:pPr>
      <w:r w:rsidRPr="00896374">
        <w:rPr>
          <w:sz w:val="24"/>
          <w:szCs w:val="24"/>
        </w:rPr>
        <w:t>УТВЕРЖДЕНА</w:t>
      </w:r>
    </w:p>
    <w:p w14:paraId="623024EC" w14:textId="77777777" w:rsidR="00D456AF" w:rsidRPr="00896374" w:rsidRDefault="00D456AF" w:rsidP="00AA2D57">
      <w:pPr>
        <w:ind w:left="5040"/>
        <w:rPr>
          <w:sz w:val="24"/>
          <w:szCs w:val="24"/>
        </w:rPr>
      </w:pPr>
      <w:r w:rsidRPr="00896374">
        <w:rPr>
          <w:sz w:val="24"/>
          <w:szCs w:val="24"/>
        </w:rPr>
        <w:t>постановлением администрации</w:t>
      </w:r>
    </w:p>
    <w:p w14:paraId="6C055709" w14:textId="77777777" w:rsidR="00D456AF" w:rsidRPr="00896374" w:rsidRDefault="00D456AF" w:rsidP="00AA2D57">
      <w:pPr>
        <w:ind w:left="5040"/>
        <w:rPr>
          <w:sz w:val="24"/>
          <w:szCs w:val="24"/>
        </w:rPr>
      </w:pPr>
      <w:r w:rsidRPr="00896374">
        <w:rPr>
          <w:sz w:val="24"/>
          <w:szCs w:val="24"/>
        </w:rPr>
        <w:t>Тихвинского района</w:t>
      </w:r>
    </w:p>
    <w:p w14:paraId="23E8E44A" w14:textId="5CD61028" w:rsidR="00D456AF" w:rsidRPr="00896374" w:rsidRDefault="00896374" w:rsidP="00AA2D57">
      <w:pPr>
        <w:tabs>
          <w:tab w:val="left" w:pos="5940"/>
        </w:tabs>
        <w:ind w:left="5040"/>
        <w:rPr>
          <w:sz w:val="24"/>
          <w:szCs w:val="24"/>
        </w:rPr>
      </w:pPr>
      <w:r>
        <w:rPr>
          <w:sz w:val="24"/>
          <w:szCs w:val="24"/>
        </w:rPr>
        <w:t>от 1 ноября</w:t>
      </w:r>
      <w:r w:rsidR="00D456AF" w:rsidRPr="00896374">
        <w:rPr>
          <w:sz w:val="24"/>
          <w:szCs w:val="24"/>
        </w:rPr>
        <w:t xml:space="preserve"> 2025г. №</w:t>
      </w:r>
      <w:r>
        <w:rPr>
          <w:sz w:val="24"/>
          <w:szCs w:val="24"/>
        </w:rPr>
        <w:t>01-2943-а</w:t>
      </w:r>
    </w:p>
    <w:p w14:paraId="388AB3A4" w14:textId="77777777" w:rsidR="00D456AF" w:rsidRPr="00896374" w:rsidRDefault="00D456AF" w:rsidP="00AA2D57">
      <w:pPr>
        <w:tabs>
          <w:tab w:val="left" w:pos="5940"/>
        </w:tabs>
        <w:ind w:left="5040"/>
        <w:rPr>
          <w:sz w:val="24"/>
          <w:szCs w:val="24"/>
        </w:rPr>
      </w:pPr>
      <w:r w:rsidRPr="00896374">
        <w:rPr>
          <w:sz w:val="24"/>
          <w:szCs w:val="24"/>
        </w:rPr>
        <w:t>(приложение)</w:t>
      </w:r>
    </w:p>
    <w:p w14:paraId="3C1A5C5E" w14:textId="77777777" w:rsidR="00D456AF" w:rsidRPr="00896374" w:rsidRDefault="00D456AF" w:rsidP="00D456AF">
      <w:pPr>
        <w:rPr>
          <w:szCs w:val="28"/>
        </w:rPr>
      </w:pPr>
    </w:p>
    <w:p w14:paraId="5A56480E" w14:textId="77777777" w:rsidR="00D456AF" w:rsidRPr="00D456AF" w:rsidRDefault="00D456AF" w:rsidP="00D456AF">
      <w:pPr>
        <w:jc w:val="center"/>
        <w:rPr>
          <w:b/>
          <w:bCs/>
          <w:color w:val="000000"/>
        </w:rPr>
      </w:pPr>
    </w:p>
    <w:p w14:paraId="3B172CFC" w14:textId="1FBF04FD" w:rsidR="00D456AF" w:rsidRPr="00D456AF" w:rsidRDefault="002174B6" w:rsidP="00D456AF">
      <w:pPr>
        <w:jc w:val="center"/>
        <w:rPr>
          <w:b/>
          <w:bCs/>
          <w:color w:val="000000"/>
          <w:sz w:val="24"/>
          <w:szCs w:val="18"/>
        </w:rPr>
      </w:pPr>
      <w:r w:rsidRPr="00D456AF">
        <w:rPr>
          <w:b/>
          <w:bCs/>
          <w:color w:val="000000"/>
          <w:sz w:val="24"/>
          <w:szCs w:val="18"/>
        </w:rPr>
        <w:t xml:space="preserve">МУНИЦИПАЛЬНАЯ ПРОГРАММА </w:t>
      </w:r>
    </w:p>
    <w:p w14:paraId="30091BD4" w14:textId="77777777" w:rsidR="002174B6" w:rsidRDefault="002174B6" w:rsidP="00D456AF">
      <w:pPr>
        <w:jc w:val="center"/>
        <w:rPr>
          <w:b/>
          <w:bCs/>
          <w:color w:val="000000"/>
          <w:sz w:val="24"/>
          <w:szCs w:val="18"/>
        </w:rPr>
      </w:pPr>
      <w:r w:rsidRPr="00D456AF">
        <w:rPr>
          <w:b/>
          <w:bCs/>
          <w:color w:val="000000"/>
          <w:sz w:val="24"/>
          <w:szCs w:val="18"/>
        </w:rPr>
        <w:t xml:space="preserve">ТИХВИНСКОГО РАЙОНА </w:t>
      </w:r>
    </w:p>
    <w:p w14:paraId="0325889B" w14:textId="2B993814" w:rsidR="00D456AF" w:rsidRPr="00D456AF" w:rsidRDefault="00D456AF" w:rsidP="00D456AF">
      <w:pPr>
        <w:jc w:val="center"/>
        <w:rPr>
          <w:b/>
          <w:bCs/>
          <w:color w:val="000000"/>
          <w:sz w:val="24"/>
          <w:szCs w:val="18"/>
        </w:rPr>
      </w:pPr>
      <w:r w:rsidRPr="00D456AF">
        <w:rPr>
          <w:b/>
          <w:bCs/>
          <w:color w:val="000000"/>
          <w:sz w:val="24"/>
          <w:szCs w:val="18"/>
        </w:rPr>
        <w:t xml:space="preserve">«Молодёжь Тихвинского района» </w:t>
      </w:r>
    </w:p>
    <w:p w14:paraId="51F6599B" w14:textId="77777777" w:rsidR="00D456AF" w:rsidRPr="00D456AF" w:rsidRDefault="00D456AF" w:rsidP="00D456AF">
      <w:pPr>
        <w:jc w:val="center"/>
        <w:rPr>
          <w:b/>
          <w:bCs/>
          <w:color w:val="000000"/>
          <w:sz w:val="24"/>
          <w:szCs w:val="18"/>
        </w:rPr>
      </w:pPr>
    </w:p>
    <w:p w14:paraId="72D86B18" w14:textId="77777777" w:rsidR="00D456AF" w:rsidRPr="00D456AF" w:rsidRDefault="00D456AF" w:rsidP="00D456AF">
      <w:pPr>
        <w:jc w:val="center"/>
        <w:rPr>
          <w:b/>
          <w:bCs/>
          <w:color w:val="000000"/>
          <w:sz w:val="24"/>
          <w:szCs w:val="18"/>
        </w:rPr>
      </w:pPr>
      <w:r w:rsidRPr="00D456AF">
        <w:rPr>
          <w:b/>
          <w:bCs/>
          <w:color w:val="000000"/>
          <w:sz w:val="24"/>
          <w:szCs w:val="18"/>
        </w:rPr>
        <w:t>ПАСПОРТ</w:t>
      </w:r>
    </w:p>
    <w:p w14:paraId="73917C1D" w14:textId="77777777" w:rsidR="00D456AF" w:rsidRPr="00D456AF" w:rsidRDefault="00D456AF" w:rsidP="00D456AF">
      <w:pPr>
        <w:jc w:val="center"/>
        <w:rPr>
          <w:color w:val="000000"/>
          <w:sz w:val="24"/>
          <w:szCs w:val="18"/>
        </w:rPr>
      </w:pPr>
      <w:r w:rsidRPr="00D456AF">
        <w:rPr>
          <w:b/>
          <w:bCs/>
          <w:color w:val="000000"/>
          <w:sz w:val="24"/>
          <w:szCs w:val="18"/>
        </w:rPr>
        <w:t>муниципальной программы Тихвинского района</w:t>
      </w:r>
      <w:r w:rsidRPr="00D456AF">
        <w:rPr>
          <w:color w:val="000000"/>
          <w:sz w:val="24"/>
          <w:szCs w:val="18"/>
        </w:rPr>
        <w:t xml:space="preserve"> </w:t>
      </w:r>
    </w:p>
    <w:p w14:paraId="2F53633E" w14:textId="77777777" w:rsidR="00D456AF" w:rsidRPr="00D456AF" w:rsidRDefault="00D456AF" w:rsidP="00D456AF">
      <w:pPr>
        <w:jc w:val="center"/>
        <w:rPr>
          <w:color w:val="000000"/>
          <w:sz w:val="24"/>
          <w:szCs w:val="18"/>
        </w:rPr>
      </w:pPr>
      <w:r w:rsidRPr="00D456AF">
        <w:rPr>
          <w:b/>
          <w:bCs/>
          <w:color w:val="000000"/>
          <w:sz w:val="24"/>
          <w:szCs w:val="18"/>
        </w:rPr>
        <w:t>«Молодёжь Тихвинского района»</w:t>
      </w:r>
      <w:r w:rsidRPr="00D456AF">
        <w:rPr>
          <w:color w:val="000000"/>
          <w:sz w:val="24"/>
          <w:szCs w:val="18"/>
        </w:rPr>
        <w:t xml:space="preserve"> </w:t>
      </w:r>
    </w:p>
    <w:p w14:paraId="2D12FAFF" w14:textId="2E1B17A4" w:rsidR="00D456AF" w:rsidRDefault="00CD50EF" w:rsidP="00D456AF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D456AF">
        <w:rPr>
          <w:rFonts w:eastAsia="Calibri"/>
          <w:color w:val="000000"/>
          <w:sz w:val="24"/>
          <w:szCs w:val="24"/>
          <w:lang w:eastAsia="en-US"/>
        </w:rPr>
        <w:t>(далее – муниципальная программа)</w:t>
      </w:r>
    </w:p>
    <w:p w14:paraId="6F56CD27" w14:textId="77777777" w:rsidR="00CD50EF" w:rsidRPr="00D456AF" w:rsidRDefault="00CD50EF" w:rsidP="00D456AF">
      <w:pPr>
        <w:jc w:val="center"/>
        <w:rPr>
          <w:color w:val="000000"/>
        </w:rPr>
      </w:pPr>
    </w:p>
    <w:tbl>
      <w:tblPr>
        <w:tblW w:w="5000" w:type="pct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813"/>
        <w:gridCol w:w="5253"/>
      </w:tblGrid>
      <w:tr w:rsidR="00D456AF" w:rsidRPr="00D456AF" w14:paraId="3FA4A138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C853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14:paraId="79990120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14D1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>2026-2028 годы</w:t>
            </w:r>
          </w:p>
        </w:tc>
      </w:tr>
      <w:tr w:rsidR="00D456AF" w:rsidRPr="00D456AF" w14:paraId="586ADB3C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AE99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  <w:p w14:paraId="393BE179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BA25" w14:textId="66494C4F" w:rsidR="00D456AF" w:rsidRPr="00D456AF" w:rsidRDefault="00D456AF" w:rsidP="001C6217">
            <w:pPr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Комитет по культуре, спорту и </w:t>
            </w:r>
            <w:r w:rsidR="00896374">
              <w:rPr>
                <w:color w:val="000000"/>
                <w:sz w:val="24"/>
                <w:szCs w:val="24"/>
              </w:rPr>
              <w:t>молодёж</w:t>
            </w:r>
            <w:r w:rsidRPr="00D456AF">
              <w:rPr>
                <w:color w:val="000000"/>
                <w:sz w:val="24"/>
                <w:szCs w:val="24"/>
              </w:rPr>
              <w:t xml:space="preserve">ной </w:t>
            </w:r>
          </w:p>
          <w:p w14:paraId="7428B313" w14:textId="42B62432" w:rsidR="00D456AF" w:rsidRPr="00D456AF" w:rsidRDefault="00D456AF" w:rsidP="001C6217">
            <w:pPr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политике администрации Тихвинского района (далее – комитет по культуре, спорту и </w:t>
            </w:r>
            <w:r w:rsidR="00896374">
              <w:rPr>
                <w:color w:val="000000"/>
                <w:sz w:val="24"/>
                <w:szCs w:val="24"/>
              </w:rPr>
              <w:t>молодёж</w:t>
            </w:r>
            <w:r w:rsidRPr="00D456AF">
              <w:rPr>
                <w:color w:val="000000"/>
                <w:sz w:val="24"/>
                <w:szCs w:val="24"/>
              </w:rPr>
              <w:t>ной политике)</w:t>
            </w:r>
          </w:p>
        </w:tc>
      </w:tr>
      <w:tr w:rsidR="00D456AF" w:rsidRPr="00D456AF" w14:paraId="5D8B7CED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660A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Соисполнители муниципальной </w:t>
            </w:r>
          </w:p>
          <w:p w14:paraId="647C4DEB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2ABB" w14:textId="2DC7C771" w:rsidR="00D456AF" w:rsidRPr="00D456AF" w:rsidRDefault="00D456AF" w:rsidP="001C6217">
            <w:pPr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Комитет социальной защиты населения администрации Тихвинского района (далее – </w:t>
            </w:r>
            <w:r w:rsidR="001C6217">
              <w:rPr>
                <w:color w:val="000000"/>
                <w:sz w:val="24"/>
                <w:szCs w:val="24"/>
              </w:rPr>
              <w:t>КСЗ администрации Тихвинского района</w:t>
            </w:r>
            <w:r w:rsidRPr="00D456AF">
              <w:rPr>
                <w:color w:val="000000"/>
                <w:sz w:val="24"/>
                <w:szCs w:val="24"/>
              </w:rPr>
              <w:t>)</w:t>
            </w:r>
            <w:r w:rsidR="00AA2D57">
              <w:rPr>
                <w:color w:val="000000"/>
                <w:sz w:val="24"/>
                <w:szCs w:val="24"/>
              </w:rPr>
              <w:t>;</w:t>
            </w:r>
          </w:p>
          <w:p w14:paraId="66E796A7" w14:textId="26D913E2" w:rsidR="00D456AF" w:rsidRPr="00D456AF" w:rsidRDefault="00D456AF" w:rsidP="001C6217">
            <w:pPr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Комитет по образованию администрации Тихвинского района (далее – комитет по образованию) </w:t>
            </w:r>
          </w:p>
        </w:tc>
      </w:tr>
      <w:tr w:rsidR="00D456AF" w:rsidRPr="00D456AF" w14:paraId="26654ADA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7E64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Участники муниципальной </w:t>
            </w:r>
          </w:p>
          <w:p w14:paraId="1DB1AA8E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D676" w14:textId="77777777" w:rsidR="00D456AF" w:rsidRPr="00D456AF" w:rsidRDefault="00D456AF" w:rsidP="001C6217">
            <w:pPr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Муниципальное бюджетное учреждение дополнительного образования «Спортивная школа «Богатырь» (далее – МБУ ДО «СШ «Богатырь») </w:t>
            </w:r>
          </w:p>
          <w:p w14:paraId="6FABA1A6" w14:textId="6C0D83F0" w:rsidR="00D456AF" w:rsidRPr="00D456AF" w:rsidRDefault="00D456AF" w:rsidP="001C6217">
            <w:pPr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 им. Н. А. Римского-Корсакова» (далее – МБУ ДО «ДШИ им. Н. А. Римского-Корсакова»)</w:t>
            </w:r>
          </w:p>
        </w:tc>
      </w:tr>
      <w:tr w:rsidR="00D456AF" w:rsidRPr="00D456AF" w14:paraId="4DDA695E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55641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Подпрограммы муниципальной </w:t>
            </w:r>
          </w:p>
          <w:p w14:paraId="5CFAB2E9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706F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 Нет </w:t>
            </w:r>
          </w:p>
          <w:p w14:paraId="0C059965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456AF" w:rsidRPr="00D456AF" w14:paraId="748FE8F2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2565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Проекты, реализуемые в рамках </w:t>
            </w:r>
          </w:p>
          <w:p w14:paraId="2CEC8343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6694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Реализация проектов не предусмотрена. </w:t>
            </w:r>
          </w:p>
        </w:tc>
      </w:tr>
      <w:tr w:rsidR="00D456AF" w:rsidRPr="00D456AF" w14:paraId="399EBB1A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7A0F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C686" w14:textId="3F558A88" w:rsidR="00D456AF" w:rsidRPr="00D456AF" w:rsidRDefault="00D456AF" w:rsidP="00AA2D57">
            <w:pPr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Создание условий для успешной социализации и эффективной самореализации </w:t>
            </w:r>
            <w:r w:rsidR="00896374">
              <w:rPr>
                <w:color w:val="000000"/>
                <w:sz w:val="24"/>
                <w:szCs w:val="24"/>
              </w:rPr>
              <w:t>молодёж</w:t>
            </w:r>
            <w:r w:rsidRPr="00D456AF">
              <w:rPr>
                <w:color w:val="000000"/>
                <w:sz w:val="24"/>
                <w:szCs w:val="24"/>
              </w:rPr>
              <w:t xml:space="preserve">и, развитие потенциала </w:t>
            </w:r>
            <w:r w:rsidR="00896374">
              <w:rPr>
                <w:color w:val="000000"/>
                <w:sz w:val="24"/>
                <w:szCs w:val="24"/>
              </w:rPr>
              <w:t>молодёж</w:t>
            </w:r>
            <w:r w:rsidRPr="00D456AF">
              <w:rPr>
                <w:color w:val="000000"/>
                <w:sz w:val="24"/>
                <w:szCs w:val="24"/>
              </w:rPr>
              <w:t>и в интересах социально-экономического развития Тихвинского района.</w:t>
            </w:r>
          </w:p>
        </w:tc>
      </w:tr>
      <w:tr w:rsidR="00D456AF" w:rsidRPr="00D456AF" w14:paraId="252D7D54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A5AC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6710" w14:textId="3CFE7FA9" w:rsidR="00D456AF" w:rsidRPr="00D456AF" w:rsidRDefault="00D456AF" w:rsidP="00AA2D57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D456AF">
              <w:rPr>
                <w:sz w:val="24"/>
                <w:szCs w:val="24"/>
              </w:rPr>
              <w:t xml:space="preserve">усиление гражданского и патриотического воспитания подростков и </w:t>
            </w:r>
            <w:r w:rsidR="00896374">
              <w:rPr>
                <w:sz w:val="24"/>
                <w:szCs w:val="24"/>
              </w:rPr>
              <w:t>молодёж</w:t>
            </w:r>
            <w:r w:rsidRPr="00D456AF">
              <w:rPr>
                <w:sz w:val="24"/>
                <w:szCs w:val="24"/>
              </w:rPr>
              <w:t xml:space="preserve">и;  </w:t>
            </w:r>
          </w:p>
          <w:p w14:paraId="513AB7C3" w14:textId="2BD2187D" w:rsidR="00D456AF" w:rsidRPr="00D456AF" w:rsidRDefault="00D456AF" w:rsidP="00AA2D57">
            <w:pPr>
              <w:numPr>
                <w:ilvl w:val="0"/>
                <w:numId w:val="1"/>
              </w:num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организация досуга подростков и </w:t>
            </w:r>
            <w:r w:rsidR="00896374">
              <w:rPr>
                <w:rFonts w:eastAsia="Calibri"/>
                <w:color w:val="000000"/>
                <w:sz w:val="24"/>
                <w:szCs w:val="24"/>
                <w:lang w:eastAsia="en-US"/>
              </w:rPr>
              <w:t>молодёж</w:t>
            </w: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>и;</w:t>
            </w:r>
          </w:p>
          <w:p w14:paraId="54A8A3B5" w14:textId="77777777" w:rsidR="00D456AF" w:rsidRPr="00D456AF" w:rsidRDefault="00D456AF" w:rsidP="00AA2D57">
            <w:pPr>
              <w:numPr>
                <w:ilvl w:val="0"/>
                <w:numId w:val="1"/>
              </w:num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содействие межрегиональному и международному молодёжному сотрудничеству; </w:t>
            </w:r>
          </w:p>
          <w:p w14:paraId="649D37DC" w14:textId="77777777" w:rsidR="00D456AF" w:rsidRPr="00D456AF" w:rsidRDefault="00D456AF" w:rsidP="00AA2D57">
            <w:pPr>
              <w:numPr>
                <w:ilvl w:val="0"/>
                <w:numId w:val="1"/>
              </w:num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с</w:t>
            </w:r>
            <w:r w:rsidRPr="00D456AF">
              <w:rPr>
                <w:sz w:val="24"/>
                <w:szCs w:val="24"/>
              </w:rPr>
              <w:t>тимулирование молодёжи к ведению здорового образа жизни;</w:t>
            </w:r>
          </w:p>
          <w:p w14:paraId="7E74DC58" w14:textId="0CAE97BA" w:rsidR="00D456AF" w:rsidRPr="00D456AF" w:rsidRDefault="00D456AF" w:rsidP="00AA2D57">
            <w:pPr>
              <w:numPr>
                <w:ilvl w:val="0"/>
                <w:numId w:val="1"/>
              </w:num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содействие трудовой адаптации и занятости </w:t>
            </w:r>
            <w:r w:rsidR="00896374">
              <w:rPr>
                <w:rFonts w:eastAsia="Calibri"/>
                <w:color w:val="000000"/>
                <w:sz w:val="24"/>
                <w:szCs w:val="24"/>
                <w:lang w:eastAsia="en-US"/>
              </w:rPr>
              <w:t>молодёж</w:t>
            </w: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и; </w:t>
            </w:r>
          </w:p>
          <w:p w14:paraId="08685264" w14:textId="485D6A20" w:rsidR="00D456AF" w:rsidRPr="00D456AF" w:rsidRDefault="00D456AF" w:rsidP="00AA2D57">
            <w:pPr>
              <w:numPr>
                <w:ilvl w:val="0"/>
                <w:numId w:val="1"/>
              </w:numPr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укрепление института семьи, пропаганда семейных ценностей. </w:t>
            </w:r>
          </w:p>
        </w:tc>
      </w:tr>
      <w:tr w:rsidR="00D456AF" w:rsidRPr="00D456AF" w14:paraId="1C255C90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BF6E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lastRenderedPageBreak/>
              <w:t xml:space="preserve">Ожидаемые (конечные) результаты реализации муниципальной </w:t>
            </w:r>
          </w:p>
          <w:p w14:paraId="3F15B67A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программы 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4627" w14:textId="05C33D80" w:rsidR="00D456AF" w:rsidRPr="00D456AF" w:rsidRDefault="00D456AF" w:rsidP="001C6217">
            <w:pPr>
              <w:ind w:firstLine="12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реализации муниципальной программы «Молодёжь Тихвинского района» ожидается достижение следующих показателей:</w:t>
            </w:r>
          </w:p>
          <w:p w14:paraId="6EBE2C38" w14:textId="00506981" w:rsidR="00D456AF" w:rsidRPr="00D456AF" w:rsidRDefault="00D456AF" w:rsidP="001C6217">
            <w:pPr>
              <w:ind w:firstLine="12"/>
              <w:rPr>
                <w:color w:val="000000"/>
                <w:sz w:val="24"/>
                <w:szCs w:val="24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D456AF">
              <w:rPr>
                <w:color w:val="000000"/>
                <w:sz w:val="24"/>
                <w:szCs w:val="24"/>
              </w:rPr>
              <w:t xml:space="preserve">увеличение количества </w:t>
            </w:r>
            <w:r w:rsidR="00896374">
              <w:rPr>
                <w:color w:val="000000"/>
                <w:sz w:val="24"/>
                <w:szCs w:val="24"/>
              </w:rPr>
              <w:t>молодёж</w:t>
            </w:r>
            <w:r w:rsidRPr="00D456AF">
              <w:rPr>
                <w:color w:val="000000"/>
                <w:sz w:val="24"/>
                <w:szCs w:val="24"/>
              </w:rPr>
              <w:t xml:space="preserve">и, участвующих в мероприятиях муниципальной программы; </w:t>
            </w:r>
          </w:p>
          <w:p w14:paraId="491094B2" w14:textId="6F1E9B69" w:rsidR="00D456AF" w:rsidRPr="00D456AF" w:rsidRDefault="00D456AF" w:rsidP="001C6217">
            <w:pPr>
              <w:ind w:firstLine="12"/>
              <w:rPr>
                <w:color w:val="FF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- увеличение количества </w:t>
            </w:r>
            <w:r w:rsidR="00896374">
              <w:rPr>
                <w:color w:val="000000"/>
                <w:sz w:val="24"/>
                <w:szCs w:val="24"/>
              </w:rPr>
              <w:t>молодёж</w:t>
            </w:r>
            <w:r w:rsidRPr="00D456AF">
              <w:rPr>
                <w:color w:val="000000"/>
                <w:sz w:val="24"/>
                <w:szCs w:val="24"/>
              </w:rPr>
              <w:t xml:space="preserve">и, участвующей в мероприятиях гражданско-патриотической направленности </w:t>
            </w:r>
          </w:p>
        </w:tc>
      </w:tr>
      <w:tr w:rsidR="00D456AF" w:rsidRPr="00D456AF" w14:paraId="3E3EFA76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C95E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Финансовое обеспечение муниципальной программы – всего, в том числе по годам реализации 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F8CF" w14:textId="77777777" w:rsidR="00D456AF" w:rsidRPr="00D456AF" w:rsidRDefault="00D456AF" w:rsidP="00D456AF">
            <w:pPr>
              <w:rPr>
                <w:sz w:val="24"/>
                <w:szCs w:val="24"/>
              </w:rPr>
            </w:pPr>
            <w:r w:rsidRPr="00D456A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Pr="00D456AF">
              <w:rPr>
                <w:b/>
                <w:sz w:val="24"/>
                <w:szCs w:val="24"/>
              </w:rPr>
              <w:t xml:space="preserve">18 108,0 </w:t>
            </w:r>
            <w:r w:rsidRPr="00D456AF">
              <w:rPr>
                <w:b/>
                <w:bCs/>
                <w:sz w:val="24"/>
                <w:szCs w:val="24"/>
              </w:rPr>
              <w:t>тыс. руб</w:t>
            </w:r>
            <w:r w:rsidRPr="00D456AF">
              <w:rPr>
                <w:sz w:val="24"/>
                <w:szCs w:val="24"/>
              </w:rPr>
              <w:t xml:space="preserve">., из них: </w:t>
            </w:r>
          </w:p>
          <w:p w14:paraId="1446F8FD" w14:textId="77777777" w:rsidR="00D456AF" w:rsidRPr="00D456AF" w:rsidRDefault="00D456AF" w:rsidP="00D456AF">
            <w:pPr>
              <w:jc w:val="left"/>
              <w:rPr>
                <w:sz w:val="24"/>
                <w:szCs w:val="24"/>
              </w:rPr>
            </w:pPr>
            <w:r w:rsidRPr="00D456AF">
              <w:rPr>
                <w:b/>
                <w:bCs/>
                <w:sz w:val="24"/>
                <w:szCs w:val="24"/>
              </w:rPr>
              <w:t>2026 год – 6 036,0 тыс. руб.</w:t>
            </w:r>
          </w:p>
          <w:p w14:paraId="01CAC8F2" w14:textId="77777777" w:rsidR="00D456AF" w:rsidRPr="00D456AF" w:rsidRDefault="00D456AF" w:rsidP="00D456AF">
            <w:pPr>
              <w:jc w:val="left"/>
              <w:rPr>
                <w:b/>
                <w:bCs/>
                <w:sz w:val="24"/>
                <w:szCs w:val="24"/>
              </w:rPr>
            </w:pPr>
            <w:r w:rsidRPr="00D456AF">
              <w:rPr>
                <w:b/>
                <w:bCs/>
                <w:sz w:val="24"/>
                <w:szCs w:val="24"/>
              </w:rPr>
              <w:t>2027 год – 6 036,0 тыс. руб.</w:t>
            </w:r>
          </w:p>
          <w:p w14:paraId="5B8BA6E2" w14:textId="77777777" w:rsidR="00D456AF" w:rsidRPr="00D456AF" w:rsidRDefault="00D456AF" w:rsidP="00D456AF">
            <w:pPr>
              <w:jc w:val="left"/>
              <w:rPr>
                <w:sz w:val="24"/>
                <w:szCs w:val="24"/>
              </w:rPr>
            </w:pPr>
            <w:r w:rsidRPr="00D456AF">
              <w:rPr>
                <w:b/>
                <w:bCs/>
                <w:sz w:val="24"/>
                <w:szCs w:val="24"/>
              </w:rPr>
              <w:t>2028 год – 6 036,0 тыс. руб.</w:t>
            </w:r>
            <w:r w:rsidRPr="00D456AF">
              <w:rPr>
                <w:sz w:val="24"/>
                <w:szCs w:val="24"/>
              </w:rPr>
              <w:t xml:space="preserve"> </w:t>
            </w:r>
          </w:p>
          <w:p w14:paraId="178E0413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456AF" w:rsidRPr="00D456AF" w14:paraId="1D1A457B" w14:textId="77777777" w:rsidTr="00B8608E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B4521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C8AC" w14:textId="77777777" w:rsidR="00D456AF" w:rsidRPr="00D456AF" w:rsidRDefault="00D456AF" w:rsidP="00D456AF">
            <w:pPr>
              <w:jc w:val="left"/>
              <w:rPr>
                <w:color w:val="000000"/>
                <w:sz w:val="24"/>
                <w:szCs w:val="24"/>
              </w:rPr>
            </w:pPr>
            <w:r w:rsidRPr="00D456AF">
              <w:rPr>
                <w:color w:val="000000"/>
                <w:sz w:val="24"/>
                <w:szCs w:val="24"/>
              </w:rPr>
              <w:t xml:space="preserve">Налоговые расходы не предусмотрены. </w:t>
            </w:r>
          </w:p>
        </w:tc>
      </w:tr>
    </w:tbl>
    <w:p w14:paraId="13E82EBE" w14:textId="77777777" w:rsidR="00D456AF" w:rsidRPr="00D456AF" w:rsidRDefault="00D456AF" w:rsidP="00D456AF">
      <w:pPr>
        <w:ind w:firstLine="709"/>
        <w:rPr>
          <w:b/>
          <w:bCs/>
          <w:color w:val="000000"/>
          <w:sz w:val="24"/>
          <w:szCs w:val="24"/>
        </w:rPr>
      </w:pPr>
    </w:p>
    <w:p w14:paraId="7DBB6FA6" w14:textId="06CE6B65" w:rsidR="00554BEC" w:rsidRPr="000D2CD8" w:rsidRDefault="00554BEC" w:rsidP="00473E42">
      <w:pPr>
        <w:jc w:val="center"/>
        <w:rPr>
          <w:sz w:val="22"/>
          <w:szCs w:val="22"/>
        </w:rPr>
      </w:pPr>
      <w:bookmarkStart w:id="0" w:name="_GoBack"/>
      <w:bookmarkEnd w:id="0"/>
    </w:p>
    <w:sectPr w:rsidR="00554BEC" w:rsidRPr="000D2CD8" w:rsidSect="001165CF">
      <w:headerReference w:type="default" r:id="rId8"/>
      <w:pgSz w:w="11907" w:h="16840"/>
      <w:pgMar w:top="851" w:right="1134" w:bottom="992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09342" w14:textId="77777777" w:rsidR="005F5CA2" w:rsidRDefault="005F5CA2" w:rsidP="00D456AF">
      <w:r>
        <w:separator/>
      </w:r>
    </w:p>
  </w:endnote>
  <w:endnote w:type="continuationSeparator" w:id="0">
    <w:p w14:paraId="2ECE6213" w14:textId="77777777" w:rsidR="005F5CA2" w:rsidRDefault="005F5CA2" w:rsidP="00D4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C0ADE" w14:textId="77777777" w:rsidR="005F5CA2" w:rsidRDefault="005F5CA2" w:rsidP="00D456AF">
      <w:r>
        <w:separator/>
      </w:r>
    </w:p>
  </w:footnote>
  <w:footnote w:type="continuationSeparator" w:id="0">
    <w:p w14:paraId="04AC4080" w14:textId="77777777" w:rsidR="005F5CA2" w:rsidRDefault="005F5CA2" w:rsidP="00D45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700B6" w14:textId="28A6A3EA" w:rsidR="00D456AF" w:rsidRDefault="00D456AF">
    <w:pPr>
      <w:pStyle w:val="a9"/>
      <w:jc w:val="center"/>
    </w:pPr>
  </w:p>
  <w:p w14:paraId="2FD39E8F" w14:textId="77777777" w:rsidR="00D456AF" w:rsidRDefault="00D456A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408B4"/>
    <w:multiLevelType w:val="hybridMultilevel"/>
    <w:tmpl w:val="462EA86C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56024"/>
    <w:multiLevelType w:val="hybridMultilevel"/>
    <w:tmpl w:val="11542DC0"/>
    <w:lvl w:ilvl="0" w:tplc="92485D0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5081FB5"/>
    <w:multiLevelType w:val="hybridMultilevel"/>
    <w:tmpl w:val="157C8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989405E"/>
    <w:multiLevelType w:val="hybridMultilevel"/>
    <w:tmpl w:val="9B105B26"/>
    <w:lvl w:ilvl="0" w:tplc="92485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7E1314"/>
    <w:multiLevelType w:val="hybridMultilevel"/>
    <w:tmpl w:val="1812A858"/>
    <w:lvl w:ilvl="0" w:tplc="0AB8B77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165CF"/>
    <w:rsid w:val="00137667"/>
    <w:rsid w:val="001464B2"/>
    <w:rsid w:val="001A2440"/>
    <w:rsid w:val="001B4F8D"/>
    <w:rsid w:val="001C6217"/>
    <w:rsid w:val="001F265D"/>
    <w:rsid w:val="001F3F18"/>
    <w:rsid w:val="002174B6"/>
    <w:rsid w:val="00285D0C"/>
    <w:rsid w:val="002A2B11"/>
    <w:rsid w:val="002E5B34"/>
    <w:rsid w:val="002F22EB"/>
    <w:rsid w:val="00326996"/>
    <w:rsid w:val="00351F3F"/>
    <w:rsid w:val="0043001D"/>
    <w:rsid w:val="00473E42"/>
    <w:rsid w:val="004914DD"/>
    <w:rsid w:val="00511A2B"/>
    <w:rsid w:val="00554BEC"/>
    <w:rsid w:val="00595F6F"/>
    <w:rsid w:val="005A58D9"/>
    <w:rsid w:val="005C0140"/>
    <w:rsid w:val="005F5CA2"/>
    <w:rsid w:val="006415B0"/>
    <w:rsid w:val="006463D8"/>
    <w:rsid w:val="00711921"/>
    <w:rsid w:val="00796BD1"/>
    <w:rsid w:val="00896374"/>
    <w:rsid w:val="008A3858"/>
    <w:rsid w:val="009840BA"/>
    <w:rsid w:val="009D2518"/>
    <w:rsid w:val="00A03876"/>
    <w:rsid w:val="00A13C7B"/>
    <w:rsid w:val="00AA2D57"/>
    <w:rsid w:val="00AE1A2A"/>
    <w:rsid w:val="00B44675"/>
    <w:rsid w:val="00B52D22"/>
    <w:rsid w:val="00B833B7"/>
    <w:rsid w:val="00B83D8D"/>
    <w:rsid w:val="00B95FEE"/>
    <w:rsid w:val="00BC441E"/>
    <w:rsid w:val="00BF2B0B"/>
    <w:rsid w:val="00CD50EF"/>
    <w:rsid w:val="00D368DC"/>
    <w:rsid w:val="00D456AF"/>
    <w:rsid w:val="00D97342"/>
    <w:rsid w:val="00E30A57"/>
    <w:rsid w:val="00E94BFF"/>
    <w:rsid w:val="00EA56F3"/>
    <w:rsid w:val="00F4251A"/>
    <w:rsid w:val="00F4320C"/>
    <w:rsid w:val="00F6084F"/>
    <w:rsid w:val="00F71B7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3FCB5"/>
  <w15:chartTrackingRefBased/>
  <w15:docId w15:val="{9982C5F8-06DA-49A5-8C3E-45C3B3EC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456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456AF"/>
    <w:rPr>
      <w:sz w:val="28"/>
    </w:rPr>
  </w:style>
  <w:style w:type="paragraph" w:styleId="ab">
    <w:name w:val="footer"/>
    <w:basedOn w:val="a"/>
    <w:link w:val="ac"/>
    <w:rsid w:val="00D456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456A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A7803-37E8-4A45-B558-208639D1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4</cp:revision>
  <cp:lastPrinted>2025-11-01T07:50:00Z</cp:lastPrinted>
  <dcterms:created xsi:type="dcterms:W3CDTF">2025-11-11T13:40:00Z</dcterms:created>
  <dcterms:modified xsi:type="dcterms:W3CDTF">2025-11-11T13:55:00Z</dcterms:modified>
</cp:coreProperties>
</file>